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DFD5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auto"/>
        <w:jc w:val="center"/>
        <w:rPr>
          <w:rStyle w:val="5"/>
          <w:rFonts w:hint="eastAsia" w:ascii="黑体" w:hAnsi="黑体" w:eastAsia="黑体" w:cs="黑体"/>
          <w:bCs/>
          <w:sz w:val="32"/>
          <w:szCs w:val="32"/>
          <w:lang w:val="en-US"/>
        </w:rPr>
      </w:pPr>
    </w:p>
    <w:p w14:paraId="37A389B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auto"/>
        <w:jc w:val="center"/>
        <w:rPr>
          <w:rStyle w:val="5"/>
          <w:rFonts w:hint="eastAsia" w:ascii="黑体" w:hAnsi="黑体" w:eastAsia="黑体" w:cs="黑体"/>
          <w:bCs/>
          <w:sz w:val="32"/>
          <w:szCs w:val="32"/>
          <w:lang w:val="en-US"/>
        </w:rPr>
      </w:pPr>
    </w:p>
    <w:p w14:paraId="7C0F637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auto"/>
        <w:jc w:val="center"/>
        <w:rPr>
          <w:rStyle w:val="5"/>
          <w:rFonts w:hint="eastAsia" w:ascii="黑体" w:hAnsi="黑体" w:eastAsia="黑体" w:cs="黑体"/>
          <w:bCs/>
          <w:sz w:val="32"/>
          <w:szCs w:val="32"/>
          <w:lang w:val="en-US"/>
        </w:rPr>
      </w:pPr>
      <w:bookmarkStart w:id="0" w:name="_GoBack"/>
      <w:r>
        <w:rPr>
          <w:rStyle w:val="5"/>
          <w:rFonts w:hint="eastAsia" w:ascii="黑体" w:hAnsi="黑体" w:eastAsia="黑体" w:cs="黑体"/>
          <w:bCs/>
          <w:sz w:val="32"/>
          <w:szCs w:val="32"/>
          <w:lang w:val="en-US"/>
        </w:rPr>
        <w:t>衡阳科技职业学院共青团2024</w:t>
      </w:r>
      <w:r>
        <w:rPr>
          <w:rStyle w:val="5"/>
          <w:rFonts w:hint="eastAsia" w:ascii="黑体" w:hAnsi="黑体" w:eastAsia="黑体" w:cs="黑体"/>
          <w:bCs/>
          <w:sz w:val="32"/>
          <w:szCs w:val="32"/>
        </w:rPr>
        <w:t>年“</w:t>
      </w:r>
      <w:r>
        <w:rPr>
          <w:rStyle w:val="5"/>
          <w:rFonts w:hint="eastAsia" w:ascii="黑体" w:hAnsi="黑体" w:eastAsia="黑体" w:cs="黑体"/>
          <w:bCs/>
          <w:sz w:val="32"/>
          <w:szCs w:val="32"/>
          <w:lang w:val="en-US"/>
        </w:rPr>
        <w:t>五四红旗团总支</w:t>
      </w:r>
      <w:r>
        <w:rPr>
          <w:rStyle w:val="5"/>
          <w:rFonts w:hint="eastAsia" w:ascii="黑体" w:hAnsi="黑体" w:eastAsia="黑体" w:cs="黑体"/>
          <w:bCs/>
          <w:sz w:val="32"/>
          <w:szCs w:val="32"/>
        </w:rPr>
        <w:t>”推</w:t>
      </w:r>
      <w:r>
        <w:rPr>
          <w:rStyle w:val="5"/>
          <w:rFonts w:hint="eastAsia" w:ascii="黑体" w:hAnsi="黑体" w:eastAsia="黑体" w:cs="黑体"/>
          <w:bCs/>
          <w:sz w:val="32"/>
          <w:szCs w:val="32"/>
          <w:lang w:val="en-US"/>
        </w:rPr>
        <w:t>荐表</w:t>
      </w:r>
    </w:p>
    <w:bookmarkEnd w:id="0"/>
    <w:p w14:paraId="127129D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auto"/>
        <w:jc w:val="left"/>
        <w:rPr>
          <w:rStyle w:val="5"/>
          <w:rFonts w:hint="eastAsia" w:ascii="黑体" w:hAnsi="黑体" w:eastAsia="黑体" w:cs="黑体"/>
          <w:bCs/>
          <w:sz w:val="32"/>
          <w:szCs w:val="32"/>
          <w:lang w:val="en-US"/>
        </w:rPr>
      </w:pPr>
    </w:p>
    <w:tbl>
      <w:tblPr>
        <w:tblStyle w:val="3"/>
        <w:tblpPr w:leftFromText="180" w:rightFromText="180" w:vertAnchor="page" w:horzAnchor="page" w:tblpXSpec="center" w:tblpY="3356"/>
        <w:tblOverlap w:val="never"/>
        <w:tblW w:w="573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1299"/>
        <w:gridCol w:w="1438"/>
        <w:gridCol w:w="1719"/>
        <w:gridCol w:w="1221"/>
        <w:gridCol w:w="53"/>
        <w:gridCol w:w="209"/>
        <w:gridCol w:w="1463"/>
        <w:gridCol w:w="1588"/>
      </w:tblGrid>
      <w:tr w14:paraId="0628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B0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团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总支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名称</w:t>
            </w:r>
          </w:p>
          <w:p w14:paraId="3797F3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全称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393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2D5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7AFC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4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773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</w:t>
            </w:r>
          </w:p>
          <w:p w14:paraId="069BF3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作</w:t>
            </w:r>
          </w:p>
          <w:p w14:paraId="31B501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情</w:t>
            </w:r>
          </w:p>
          <w:p w14:paraId="65CB3F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况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99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团员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总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数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8BD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CB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2024年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新发展团员数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22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8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9C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推优入党人数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A06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547D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4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3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44D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年应缴团费金额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CD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15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C0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年实际上缴团费金额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47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75B4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4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7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8C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年“青年大学习”网上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参与学习率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AE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15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721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是否完成“智慧团建”</w:t>
            </w:r>
          </w:p>
          <w:p w14:paraId="0209C9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FB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08B1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8" w:hRule="atLeast"/>
          <w:jc w:val="center"/>
        </w:trPr>
        <w:tc>
          <w:tcPr>
            <w:tcW w:w="4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3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86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年“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青马工程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”网上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培训班学习人数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AE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15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5A3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学校团委公众平台关注人数（青春衡科）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C3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5E4F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jc w:val="center"/>
        </w:trPr>
        <w:tc>
          <w:tcPr>
            <w:tcW w:w="4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57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59D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团总支自评星级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1F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2D8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校团委复核评定星级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0F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0B6E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2" w:hRule="atLeast"/>
          <w:jc w:val="center"/>
        </w:trPr>
        <w:tc>
          <w:tcPr>
            <w:tcW w:w="4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C5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6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041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年执行“三会两制一课”</w:t>
            </w:r>
          </w:p>
          <w:p w14:paraId="38C2DF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情况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51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团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总支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大会</w:t>
            </w:r>
          </w:p>
          <w:p w14:paraId="089BB0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召开次数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A3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团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总支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委员会议召开次数</w:t>
            </w: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651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团小组会召开次数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0C0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是否开展团员教育评议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C29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开展团课</w:t>
            </w:r>
          </w:p>
          <w:p w14:paraId="2274C5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次数</w:t>
            </w:r>
          </w:p>
        </w:tc>
      </w:tr>
      <w:tr w14:paraId="523B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4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A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6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5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E1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23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4C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C9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DA3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4A1A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7" w:hRule="atLeast"/>
          <w:jc w:val="center"/>
        </w:trPr>
        <w:tc>
          <w:tcPr>
            <w:tcW w:w="4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1A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30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4C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年参与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学院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及校级以上志愿服务活动情况</w:t>
            </w:r>
          </w:p>
          <w:p w14:paraId="734CA9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服务人次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1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16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685C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2" w:hRule="atLeast"/>
          <w:jc w:val="center"/>
        </w:trPr>
        <w:tc>
          <w:tcPr>
            <w:tcW w:w="4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0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30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E2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年加入校级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学生会、社团、合唱团、舞蹈队情况</w:t>
            </w:r>
          </w:p>
          <w:p w14:paraId="42C39D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参加人数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1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740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3A1C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7" w:hRule="atLeast"/>
          <w:jc w:val="center"/>
        </w:trPr>
        <w:tc>
          <w:tcPr>
            <w:tcW w:w="4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0C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30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7C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年参加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院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级及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校级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以上“挑战杯”等</w:t>
            </w:r>
          </w:p>
          <w:p w14:paraId="364539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创新创业竞赛获奖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情况</w:t>
            </w:r>
          </w:p>
        </w:tc>
        <w:tc>
          <w:tcPr>
            <w:tcW w:w="1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0D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7A73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3" w:hRule="atLeast"/>
          <w:jc w:val="center"/>
        </w:trPr>
        <w:tc>
          <w:tcPr>
            <w:tcW w:w="10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8A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团总支工作</w:t>
            </w:r>
          </w:p>
          <w:p w14:paraId="3E8DC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整体情况</w:t>
            </w:r>
          </w:p>
        </w:tc>
        <w:tc>
          <w:tcPr>
            <w:tcW w:w="393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463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(从组织建设、思想建设、文化建设等几方面总结，不少于300字)</w:t>
            </w:r>
          </w:p>
        </w:tc>
      </w:tr>
      <w:tr w14:paraId="62EE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4" w:hRule="atLeast"/>
          <w:jc w:val="center"/>
        </w:trPr>
        <w:tc>
          <w:tcPr>
            <w:tcW w:w="10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E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团总支所获</w:t>
            </w:r>
          </w:p>
          <w:p w14:paraId="306A3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主要荣誉</w:t>
            </w:r>
          </w:p>
        </w:tc>
        <w:tc>
          <w:tcPr>
            <w:tcW w:w="393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5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24EE1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 w14:paraId="2A4C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3" w:hRule="atLeast"/>
          <w:jc w:val="center"/>
        </w:trPr>
        <w:tc>
          <w:tcPr>
            <w:tcW w:w="10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9E6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二级学院</w:t>
            </w:r>
          </w:p>
          <w:p w14:paraId="77AD63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16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146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5C7658B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34A7BAF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16058BE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75FE304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445F7F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2FE5C5A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7449917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5E0D14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签字 （盖  章）</w:t>
            </w:r>
          </w:p>
          <w:p w14:paraId="19A5EB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    年  月  日</w:t>
            </w: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B8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校团委</w:t>
            </w:r>
          </w:p>
          <w:p w14:paraId="767EB3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34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660" w:firstLineChars="300"/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  <w:p w14:paraId="3CFD4D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660" w:firstLineChars="300"/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  <w:p w14:paraId="5E8C87F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660" w:firstLineChars="300"/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  <w:p w14:paraId="6472A8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660" w:firstLineChars="300"/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  <w:p w14:paraId="35B8B20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660" w:firstLineChars="300"/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  <w:p w14:paraId="6E459A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660" w:firstLineChars="300"/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  <w:p w14:paraId="787F834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660" w:firstLineChars="300"/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  <w:p w14:paraId="20E4FC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7C2146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签字 （盖  章）</w:t>
            </w:r>
          </w:p>
          <w:p w14:paraId="21F45A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8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年  月  日</w:t>
            </w:r>
          </w:p>
        </w:tc>
      </w:tr>
    </w:tbl>
    <w:p w14:paraId="28A0056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Style w:val="5"/>
          <w:rFonts w:hint="eastAsia" w:ascii="仿宋" w:hAnsi="仿宋" w:eastAsia="仿宋"/>
          <w:bCs/>
          <w:sz w:val="28"/>
          <w:szCs w:val="28"/>
        </w:rPr>
      </w:pPr>
      <w:r>
        <w:rPr>
          <w:rStyle w:val="5"/>
          <w:rFonts w:hint="eastAsia" w:ascii="方正仿宋_GB2312" w:hAnsi="方正仿宋_GB2312" w:eastAsia="方正仿宋_GB2312" w:cs="方正仿宋_GB2312"/>
          <w:bCs/>
          <w:sz w:val="28"/>
          <w:szCs w:val="28"/>
          <w:lang w:val="en-US"/>
        </w:rPr>
        <w:t>备注：此表双面打印，请勿更改表格格式；项目若无可填“无”，</w:t>
      </w:r>
      <w:r>
        <w:rPr>
          <w:rStyle w:val="5"/>
          <w:rFonts w:hint="eastAsia" w:ascii="方正仿宋_GB2312" w:hAnsi="方正仿宋_GB2312" w:eastAsia="方正仿宋_GB2312" w:cs="方正仿宋_GB2312"/>
          <w:bCs/>
          <w:sz w:val="28"/>
          <w:szCs w:val="28"/>
          <w:lang w:val="en-US" w:eastAsia="zh-CN"/>
        </w:rPr>
        <w:t>团总支工作整体情况可附事迹材料说明。</w:t>
      </w:r>
    </w:p>
    <w:p w14:paraId="5874EA8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ADA6171-60C4-48DD-9D10-B341DCAFBBB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F45770B-096E-4DDC-A218-BFF82F03971F}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FE778E4-E093-47F4-B079-66E1D963607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74AA3"/>
    <w:rsid w:val="0E67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方正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  <w:spacing w:val="-1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2025-04-16T15:48:00Z</dcterms:created>
  <dc:creator>妈妈说名字长的人比较帅</dc:creator>
  <cp:lastModifiedBy>妈妈说名字长的人比较帅</cp:lastModifiedBy>
  <dcterms:modified xsi:type="dcterms:W3CDTF">2025-04-16T15:52:40Z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718E3FC70D094223B7FD6E3C2B905A7D_11</vt:lpwstr>
  </property>
  <property fmtid="{D5CDD505-2E9C-101B-9397-08002B2CF9AE}" pid="4" name="KSOTemplateDocerSaveRecord">
    <vt:lpwstr>eyJoZGlkIjoiY2ZjZjRhY2NkODQzZTEzMTA4MDE4ZjEzYTFkNGJmMmUiLCJ1c2VySWQiOiIyMjk3NDY0OTAifQ==</vt:lpwstr>
  </property>
</Properties>
</file>